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0D864" w14:textId="77777777" w:rsidR="00644ADB" w:rsidRDefault="00644ADB"/>
    <w:p w14:paraId="31BD59C2" w14:textId="77777777" w:rsidR="00644ADB" w:rsidRPr="00CC39DE" w:rsidRDefault="00644ADB" w:rsidP="00644AD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39DE">
        <w:rPr>
          <w:rFonts w:ascii="Times New Roman" w:hAnsi="Times New Roman" w:cs="Times New Roman"/>
          <w:b/>
          <w:bCs/>
          <w:sz w:val="24"/>
          <w:szCs w:val="24"/>
        </w:rPr>
        <w:t>UCHWAŁA</w:t>
      </w:r>
    </w:p>
    <w:p w14:paraId="48292F42" w14:textId="77777777" w:rsidR="00644ADB" w:rsidRPr="00CC39DE" w:rsidRDefault="00644ADB" w:rsidP="00644AD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39DE">
        <w:rPr>
          <w:rFonts w:ascii="Times New Roman" w:hAnsi="Times New Roman" w:cs="Times New Roman"/>
          <w:b/>
          <w:bCs/>
          <w:sz w:val="24"/>
          <w:szCs w:val="24"/>
        </w:rPr>
        <w:t>Rady Kolegium IV</w:t>
      </w:r>
    </w:p>
    <w:p w14:paraId="6F06D143" w14:textId="79EED745" w:rsidR="00644ADB" w:rsidRPr="00CC39DE" w:rsidRDefault="00644ADB" w:rsidP="00644AD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39DE">
        <w:rPr>
          <w:rFonts w:ascii="Times New Roman" w:hAnsi="Times New Roman" w:cs="Times New Roman"/>
          <w:b/>
          <w:bCs/>
          <w:sz w:val="24"/>
          <w:szCs w:val="24"/>
        </w:rPr>
        <w:t xml:space="preserve">nr </w:t>
      </w:r>
      <w:r w:rsidR="00F52E3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CC39DE">
        <w:rPr>
          <w:rFonts w:ascii="Times New Roman" w:hAnsi="Times New Roman" w:cs="Times New Roman"/>
          <w:b/>
          <w:bCs/>
          <w:sz w:val="24"/>
          <w:szCs w:val="24"/>
        </w:rPr>
        <w:t>/20</w:t>
      </w:r>
      <w:r w:rsidR="0021081D">
        <w:rPr>
          <w:rFonts w:ascii="Times New Roman" w:hAnsi="Times New Roman" w:cs="Times New Roman"/>
          <w:b/>
          <w:bCs/>
          <w:sz w:val="24"/>
          <w:szCs w:val="24"/>
        </w:rPr>
        <w:t>22/2023</w:t>
      </w:r>
      <w:r w:rsidR="006D7A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C39DE">
        <w:rPr>
          <w:rFonts w:ascii="Times New Roman" w:hAnsi="Times New Roman" w:cs="Times New Roman"/>
          <w:b/>
          <w:bCs/>
          <w:sz w:val="24"/>
          <w:szCs w:val="24"/>
        </w:rPr>
        <w:t xml:space="preserve">z </w:t>
      </w:r>
      <w:r w:rsidR="0021081D">
        <w:rPr>
          <w:rFonts w:ascii="Times New Roman" w:hAnsi="Times New Roman" w:cs="Times New Roman"/>
          <w:b/>
          <w:bCs/>
          <w:sz w:val="24"/>
          <w:szCs w:val="24"/>
        </w:rPr>
        <w:t>24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listopada </w:t>
      </w:r>
      <w:r w:rsidRPr="00CC39DE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21081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CC39DE">
        <w:rPr>
          <w:rFonts w:ascii="Times New Roman" w:hAnsi="Times New Roman" w:cs="Times New Roman"/>
          <w:b/>
          <w:bCs/>
          <w:sz w:val="24"/>
          <w:szCs w:val="24"/>
        </w:rPr>
        <w:t xml:space="preserve"> roku</w:t>
      </w:r>
    </w:p>
    <w:p w14:paraId="0E3E8350" w14:textId="065AFF28" w:rsidR="002A3ABA" w:rsidRDefault="00644ADB" w:rsidP="00644AD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4ADB">
        <w:rPr>
          <w:rFonts w:ascii="Times New Roman" w:hAnsi="Times New Roman" w:cs="Times New Roman"/>
          <w:b/>
          <w:bCs/>
          <w:sz w:val="24"/>
          <w:szCs w:val="24"/>
        </w:rPr>
        <w:t>w sprawie procedury przyznawania wyróżnień dla studentów i absolwentów</w:t>
      </w:r>
    </w:p>
    <w:p w14:paraId="6BFB500F" w14:textId="233B47F0" w:rsidR="00644ADB" w:rsidRPr="00644ADB" w:rsidRDefault="00644ADB" w:rsidP="00644AD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B78C742" w14:textId="138DB8CE" w:rsidR="00644ADB" w:rsidRPr="00644ADB" w:rsidRDefault="00644ADB" w:rsidP="00644ADB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44ADB">
        <w:rPr>
          <w:rFonts w:ascii="Times New Roman" w:hAnsi="Times New Roman" w:cs="Times New Roman"/>
          <w:sz w:val="24"/>
          <w:szCs w:val="24"/>
        </w:rPr>
        <w:t>Rada Kolegium IV Uniwersytetu Kazimierza Wielkiego, działając na podstawie Regulaminu nagród i wyróżnień dla studentów i absolwentów Uniwersytetu Kazimierza Wielkiego (Zarządzeni</w:t>
      </w:r>
      <w:r w:rsidR="00F52E32">
        <w:rPr>
          <w:rFonts w:ascii="Times New Roman" w:hAnsi="Times New Roman" w:cs="Times New Roman"/>
          <w:sz w:val="24"/>
          <w:szCs w:val="24"/>
        </w:rPr>
        <w:t>e</w:t>
      </w:r>
      <w:r w:rsidRPr="00644ADB">
        <w:rPr>
          <w:rFonts w:ascii="Times New Roman" w:hAnsi="Times New Roman" w:cs="Times New Roman"/>
          <w:sz w:val="24"/>
          <w:szCs w:val="24"/>
        </w:rPr>
        <w:t xml:space="preserve"> nr </w:t>
      </w:r>
      <w:r w:rsidR="00F52E32">
        <w:rPr>
          <w:rFonts w:ascii="Times New Roman" w:hAnsi="Times New Roman" w:cs="Times New Roman"/>
          <w:sz w:val="24"/>
          <w:szCs w:val="24"/>
        </w:rPr>
        <w:t>1</w:t>
      </w:r>
      <w:r w:rsidRPr="00644ADB">
        <w:rPr>
          <w:rFonts w:ascii="Times New Roman" w:hAnsi="Times New Roman" w:cs="Times New Roman"/>
          <w:sz w:val="24"/>
          <w:szCs w:val="24"/>
        </w:rPr>
        <w:t>/20</w:t>
      </w:r>
      <w:r w:rsidR="00F52E32">
        <w:rPr>
          <w:rFonts w:ascii="Times New Roman" w:hAnsi="Times New Roman" w:cs="Times New Roman"/>
          <w:sz w:val="24"/>
          <w:szCs w:val="24"/>
        </w:rPr>
        <w:t>20</w:t>
      </w:r>
      <w:r w:rsidRPr="00644ADB">
        <w:rPr>
          <w:rFonts w:ascii="Times New Roman" w:hAnsi="Times New Roman" w:cs="Times New Roman"/>
          <w:sz w:val="24"/>
          <w:szCs w:val="24"/>
        </w:rPr>
        <w:t>/202</w:t>
      </w:r>
      <w:r w:rsidR="00F52E32">
        <w:rPr>
          <w:rFonts w:ascii="Times New Roman" w:hAnsi="Times New Roman" w:cs="Times New Roman"/>
          <w:sz w:val="24"/>
          <w:szCs w:val="24"/>
        </w:rPr>
        <w:t>1</w:t>
      </w:r>
      <w:r w:rsidRPr="00644ADB">
        <w:rPr>
          <w:rFonts w:ascii="Times New Roman" w:hAnsi="Times New Roman" w:cs="Times New Roman"/>
          <w:sz w:val="24"/>
          <w:szCs w:val="24"/>
        </w:rPr>
        <w:t xml:space="preserve"> Rektora UKW z dnia </w:t>
      </w:r>
      <w:r w:rsidR="00F52E32">
        <w:rPr>
          <w:rFonts w:ascii="Times New Roman" w:hAnsi="Times New Roman" w:cs="Times New Roman"/>
          <w:sz w:val="24"/>
          <w:szCs w:val="24"/>
        </w:rPr>
        <w:t xml:space="preserve">1 października </w:t>
      </w:r>
      <w:r w:rsidRPr="00644ADB">
        <w:rPr>
          <w:rFonts w:ascii="Times New Roman" w:hAnsi="Times New Roman" w:cs="Times New Roman"/>
          <w:sz w:val="24"/>
          <w:szCs w:val="24"/>
        </w:rPr>
        <w:t>20</w:t>
      </w:r>
      <w:r w:rsidR="00F52E32">
        <w:rPr>
          <w:rFonts w:ascii="Times New Roman" w:hAnsi="Times New Roman" w:cs="Times New Roman"/>
          <w:sz w:val="24"/>
          <w:szCs w:val="24"/>
        </w:rPr>
        <w:t>21</w:t>
      </w:r>
      <w:r w:rsidRPr="00644ADB">
        <w:rPr>
          <w:rFonts w:ascii="Times New Roman" w:hAnsi="Times New Roman" w:cs="Times New Roman"/>
          <w:sz w:val="24"/>
          <w:szCs w:val="24"/>
        </w:rPr>
        <w:t xml:space="preserve"> r.), uchwala, co następuje: </w:t>
      </w:r>
    </w:p>
    <w:p w14:paraId="0380FCFB" w14:textId="0B2CA6DC" w:rsidR="00644ADB" w:rsidRPr="00644ADB" w:rsidRDefault="00644ADB" w:rsidP="00644ADB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44ADB">
        <w:rPr>
          <w:rFonts w:ascii="Times New Roman" w:hAnsi="Times New Roman" w:cs="Times New Roman"/>
          <w:sz w:val="24"/>
          <w:szCs w:val="24"/>
        </w:rPr>
        <w:t>Określa się procedurę przyznawania wyróżnień dla studentów i absolwentów Kolegium IV</w:t>
      </w:r>
      <w:r w:rsidR="006D7A1D">
        <w:rPr>
          <w:rFonts w:ascii="Times New Roman" w:hAnsi="Times New Roman" w:cs="Times New Roman"/>
          <w:sz w:val="24"/>
          <w:szCs w:val="24"/>
        </w:rPr>
        <w:t>.</w:t>
      </w:r>
    </w:p>
    <w:p w14:paraId="0675E009" w14:textId="4B09F666" w:rsidR="00644ADB" w:rsidRPr="00644ADB" w:rsidRDefault="00644ADB" w:rsidP="00644ADB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44ADB">
        <w:rPr>
          <w:rFonts w:ascii="Times New Roman" w:hAnsi="Times New Roman" w:cs="Times New Roman"/>
          <w:sz w:val="24"/>
          <w:szCs w:val="24"/>
        </w:rPr>
        <w:t>Uchwała wchodzi w życie z dniem podjęcia</w:t>
      </w:r>
      <w:r w:rsidR="006D7A1D">
        <w:rPr>
          <w:rFonts w:ascii="Times New Roman" w:hAnsi="Times New Roman" w:cs="Times New Roman"/>
          <w:sz w:val="24"/>
          <w:szCs w:val="24"/>
        </w:rPr>
        <w:t>.</w:t>
      </w:r>
    </w:p>
    <w:p w14:paraId="344378A9" w14:textId="77777777" w:rsidR="00644ADB" w:rsidRPr="00644ADB" w:rsidRDefault="00644ADB" w:rsidP="00644AD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644ADB" w:rsidRPr="00644A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E37C92"/>
    <w:multiLevelType w:val="hybridMultilevel"/>
    <w:tmpl w:val="A22027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9837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4ADB"/>
    <w:rsid w:val="0021081D"/>
    <w:rsid w:val="002A3ABA"/>
    <w:rsid w:val="00347D03"/>
    <w:rsid w:val="005B01C7"/>
    <w:rsid w:val="00644ADB"/>
    <w:rsid w:val="006D7A1D"/>
    <w:rsid w:val="00F52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6A11CA"/>
  <w15:chartTrackingRefBased/>
  <w15:docId w15:val="{C816FC28-C3AB-4446-A1AD-F76AD88FB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44A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44AD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108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108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2</cp:revision>
  <cp:lastPrinted>2022-11-25T11:28:00Z</cp:lastPrinted>
  <dcterms:created xsi:type="dcterms:W3CDTF">2022-11-25T11:52:00Z</dcterms:created>
  <dcterms:modified xsi:type="dcterms:W3CDTF">2022-11-25T11:52:00Z</dcterms:modified>
</cp:coreProperties>
</file>